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ADF6" w14:textId="77777777" w:rsidR="00D44015" w:rsidRDefault="00D44015" w:rsidP="00D44015">
      <w:pPr>
        <w:tabs>
          <w:tab w:val="left" w:pos="6521"/>
        </w:tabs>
        <w:spacing w:after="225" w:line="268" w:lineRule="auto"/>
        <w:ind w:right="6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>Załącznik do Regulaminu PSZOK</w:t>
      </w:r>
    </w:p>
    <w:p w14:paraId="01BEBD2B" w14:textId="77777777" w:rsidR="00D44015" w:rsidRDefault="00D44015" w:rsidP="00D44015">
      <w:pPr>
        <w:tabs>
          <w:tab w:val="left" w:pos="6521"/>
          <w:tab w:val="left" w:pos="8789"/>
        </w:tabs>
        <w:spacing w:after="5" w:line="268" w:lineRule="auto"/>
        <w:ind w:left="11" w:right="6" w:hanging="11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1B1B1B"/>
          <w:sz w:val="18"/>
          <w:szCs w:val="18"/>
        </w:rPr>
        <w:t xml:space="preserve">Dostarczający odpady: </w:t>
      </w:r>
      <w:r>
        <w:rPr>
          <w:rFonts w:eastAsia="Times New Roman" w:cs="Times New Roman"/>
          <w:color w:val="1B1B1B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Lubin., dnia ................. 20</w:t>
      </w:r>
      <w:r>
        <w:rPr>
          <w:rFonts w:eastAsia="Times New Roman" w:cs="Times New Roman"/>
          <w:sz w:val="18"/>
          <w:szCs w:val="18"/>
        </w:rPr>
        <w:tab/>
        <w:t>r</w:t>
      </w:r>
    </w:p>
    <w:p w14:paraId="0D6BC569" w14:textId="77777777" w:rsidR="00D44015" w:rsidRDefault="00D44015" w:rsidP="00D44015">
      <w:pPr>
        <w:tabs>
          <w:tab w:val="left" w:pos="6521"/>
        </w:tabs>
        <w:spacing w:after="5" w:line="266" w:lineRule="auto"/>
        <w:ind w:left="10" w:right="3" w:hanging="10"/>
        <w:jc w:val="both"/>
        <w:rPr>
          <w:rFonts w:eastAsia="Times New Roman" w:cs="Times New Roman"/>
          <w:sz w:val="18"/>
          <w:szCs w:val="18"/>
        </w:rPr>
      </w:pPr>
    </w:p>
    <w:p w14:paraId="7A80F5C1" w14:textId="77777777" w:rsidR="00D44015" w:rsidRDefault="00D44015" w:rsidP="00D44015">
      <w:pPr>
        <w:tabs>
          <w:tab w:val="left" w:leader="dot" w:pos="2268"/>
        </w:tabs>
        <w:spacing w:after="5" w:line="268" w:lineRule="auto"/>
        <w:ind w:left="11" w:right="6" w:hanging="11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14:paraId="4060EF30" w14:textId="77777777" w:rsidR="00D44015" w:rsidRDefault="00D44015" w:rsidP="00D44015">
      <w:pPr>
        <w:spacing w:after="5" w:line="266" w:lineRule="auto"/>
        <w:ind w:right="3"/>
        <w:jc w:val="both"/>
        <w:rPr>
          <w:rFonts w:cs="Times New Roman"/>
          <w:sz w:val="18"/>
          <w:szCs w:val="18"/>
        </w:rPr>
      </w:pPr>
      <w:r>
        <w:rPr>
          <w:rFonts w:eastAsia="Times New Roman" w:cs="Times New Roman"/>
          <w:color w:val="1B1B1B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(imię i nazwisko)</w:t>
      </w:r>
    </w:p>
    <w:p w14:paraId="61C4EADD" w14:textId="77777777" w:rsidR="00D44015" w:rsidRDefault="00D44015" w:rsidP="00D44015">
      <w:pPr>
        <w:spacing w:after="5" w:line="266" w:lineRule="auto"/>
        <w:ind w:right="3" w:hanging="10"/>
        <w:jc w:val="center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OŚWIADCZENIE</w:t>
      </w:r>
    </w:p>
    <w:p w14:paraId="5A7305BD" w14:textId="77777777" w:rsidR="00D44015" w:rsidRDefault="00D44015" w:rsidP="00D44015">
      <w:pPr>
        <w:spacing w:after="5" w:line="266" w:lineRule="auto"/>
        <w:ind w:left="10" w:right="3" w:firstLine="841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Ja, niżej podpisany(a), </w:t>
      </w:r>
      <w:r>
        <w:rPr>
          <w:rFonts w:eastAsia="Times New Roman" w:cs="Times New Roman"/>
          <w:b/>
          <w:sz w:val="18"/>
          <w:szCs w:val="18"/>
        </w:rPr>
        <w:t>oświadczam</w:t>
      </w:r>
      <w:r>
        <w:rPr>
          <w:rFonts w:eastAsia="Times New Roman" w:cs="Times New Roman"/>
          <w:sz w:val="18"/>
          <w:szCs w:val="18"/>
        </w:rPr>
        <w:t>, iż dostarczone do PSZOK odpady, wyszczególnione poniżej zostały wytworzone na nieruchomości zamieszkałej /  mieszanej * położonej na terenie Gminy Miejskiej Lubin</w:t>
      </w:r>
    </w:p>
    <w:p w14:paraId="09AFFB41" w14:textId="77777777" w:rsidR="00D44015" w:rsidRDefault="00D44015" w:rsidP="00D44015">
      <w:pPr>
        <w:tabs>
          <w:tab w:val="left" w:leader="dot" w:pos="3119"/>
          <w:tab w:val="left" w:leader="dot" w:pos="3828"/>
          <w:tab w:val="left" w:leader="dot" w:pos="5387"/>
          <w:tab w:val="left" w:leader="dot" w:pos="6379"/>
          <w:tab w:val="left" w:pos="8080"/>
          <w:tab w:val="left" w:leader="dot" w:pos="8931"/>
        </w:tabs>
        <w:spacing w:before="240" w:after="5" w:line="268" w:lineRule="auto"/>
        <w:ind w:left="11" w:right="6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ulica .</w:t>
      </w:r>
      <w:r>
        <w:rPr>
          <w:rFonts w:eastAsia="Times New Roman" w:cs="Times New Roman"/>
          <w:sz w:val="18"/>
          <w:szCs w:val="18"/>
        </w:rPr>
        <w:tab/>
        <w:t xml:space="preserve"> nr posesji/domu:</w:t>
      </w:r>
      <w:r>
        <w:rPr>
          <w:rFonts w:eastAsia="Times New Roman" w:cs="Times New Roman"/>
          <w:sz w:val="18"/>
          <w:szCs w:val="18"/>
        </w:rPr>
        <w:tab/>
        <w:t xml:space="preserve"> nr lokalu</w:t>
      </w:r>
      <w:r>
        <w:rPr>
          <w:rFonts w:eastAsia="Times New Roman" w:cs="Times New Roman"/>
          <w:sz w:val="18"/>
          <w:szCs w:val="18"/>
        </w:rPr>
        <w:tab/>
        <w:t xml:space="preserve">nr rejestracyjny pojazdu </w:t>
      </w:r>
      <w:r>
        <w:rPr>
          <w:rFonts w:eastAsia="Times New Roman" w:cs="Times New Roman"/>
          <w:sz w:val="18"/>
          <w:szCs w:val="18"/>
        </w:rPr>
        <w:tab/>
      </w:r>
    </w:p>
    <w:p w14:paraId="3F46AD0D" w14:textId="77777777" w:rsidR="00D44015" w:rsidRDefault="00D44015" w:rsidP="00D44015">
      <w:pPr>
        <w:spacing w:after="5" w:line="266" w:lineRule="auto"/>
        <w:ind w:right="3"/>
        <w:jc w:val="both"/>
        <w:rPr>
          <w:rFonts w:cs="Times New Roman"/>
          <w:sz w:val="18"/>
          <w:szCs w:val="18"/>
        </w:rPr>
      </w:pPr>
    </w:p>
    <w:tbl>
      <w:tblPr>
        <w:tblStyle w:val="Tabela-Siatka"/>
        <w:tblW w:w="10056" w:type="dxa"/>
        <w:tblInd w:w="-422" w:type="dxa"/>
        <w:tblLook w:val="04A0" w:firstRow="1" w:lastRow="0" w:firstColumn="1" w:lastColumn="0" w:noHBand="0" w:noVBand="1"/>
      </w:tblPr>
      <w:tblGrid>
        <w:gridCol w:w="482"/>
        <w:gridCol w:w="5601"/>
        <w:gridCol w:w="1847"/>
        <w:gridCol w:w="2126"/>
      </w:tblGrid>
      <w:tr w:rsidR="00D44015" w14:paraId="480A452D" w14:textId="77777777" w:rsidTr="00D44015">
        <w:trPr>
          <w:trHeight w:val="9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ADA8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C905" w14:textId="77777777" w:rsidR="00D44015" w:rsidRDefault="00D44015">
            <w:pPr>
              <w:spacing w:after="8" w:line="360" w:lineRule="auto"/>
              <w:rPr>
                <w:rFonts w:cs="Times New Roman"/>
                <w:b/>
                <w:bCs/>
                <w:szCs w:val="24"/>
                <w:lang w:eastAsia="en-US"/>
              </w:rPr>
            </w:pPr>
          </w:p>
          <w:p w14:paraId="01278722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Frakcja dostarczonego odpadu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D4F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  <w:p w14:paraId="630C451C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Przekazany odpad</w:t>
            </w:r>
          </w:p>
          <w:p w14:paraId="68C440AD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(zaznaczyć krzyżykiem)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1034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br/>
              <w:t>Ilość przywiezionych odpadów</w:t>
            </w:r>
          </w:p>
          <w:p w14:paraId="20646F30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(wypełnia obsługa PSZOK)</w:t>
            </w:r>
          </w:p>
        </w:tc>
      </w:tr>
      <w:tr w:rsidR="00D44015" w14:paraId="09A4B2F4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6CA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C3F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z papieru, w tym odpady: z tektury, opakowaniowe z papieru i  opakowaniowe z tektury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710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321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2A6CA20F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354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D932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ze szkła, w tym odpady opakowaniowe ze szkła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82D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4FC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38AACB0F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D7DE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1EE4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metali, w tym odpady opakowaniowe z metali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FF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1D5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5F1B18ED" w14:textId="77777777" w:rsidTr="00D44015">
        <w:trPr>
          <w:trHeight w:val="9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E0C2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4</w:t>
            </w:r>
          </w:p>
          <w:p w14:paraId="398731F1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ABF5" w14:textId="1BC6B068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tworzyw sztucznych, w tym odpady opakowaniowe z tworzyw</w:t>
            </w:r>
            <w:r w:rsidR="0046547E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en-US"/>
              </w:rPr>
              <w:t>sztucznych,</w:t>
            </w:r>
            <w:r w:rsidR="0046547E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en-US"/>
              </w:rPr>
              <w:t>odpady opakowaniowe wielomateriałowe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9C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1F1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331018E6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15CA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AA1E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niebezpieczne, w tym lampy fluorescencyjne i inne odpady zawierające rtęć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288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8E2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4BFFF1E9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FE62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AC5F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niekwalifikujące się do odpadów medycznych powstałe w  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03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4C4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75CF791B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6843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C68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zużyte baterie i akumulatory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1FE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0AB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7DFF0D32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E85D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0363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Style w:val="markedcontent"/>
                <w:rFonts w:cs="Times New Roman"/>
                <w:sz w:val="18"/>
                <w:szCs w:val="18"/>
                <w:lang w:eastAsia="en-US"/>
              </w:rPr>
              <w:t>zużyty sprzęt elektryczny i elektroniczny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15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C45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1AC04B68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A5D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DB8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stanowiące części roślin pochodzące z pielęgnacji ogrodów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72E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26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5FDD240A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A1BB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1AE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meble i inne odpady wielkogabarytowe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584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9D4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27BE9E8B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6E4C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2B34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zużyte opony z pojazdów o dopuszczalnej masie całkowitej do 3,5 tony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2AD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931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728469FC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09FE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4AC3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odpady budowlane i rozbiórkowe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D7D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54D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09F21911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DF88" w14:textId="77777777" w:rsidR="00D44015" w:rsidRDefault="00D44015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4F55" w14:textId="77777777" w:rsidR="00D44015" w:rsidRDefault="00D44015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przeterminowane leki i chemikalia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B13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9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1EFB6625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F9B" w14:textId="60DD6C1F" w:rsidR="00D44015" w:rsidRDefault="00BD7C33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C19" w14:textId="014B3864" w:rsidR="00D44015" w:rsidRDefault="00BD7C33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farby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D2A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52E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491C9936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2DE" w14:textId="27EF172C" w:rsidR="00D44015" w:rsidRDefault="00BD7C33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17E" w14:textId="1599D864" w:rsidR="00D44015" w:rsidRDefault="00BD7C33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środki ochrony roślin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402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445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D44015" w14:paraId="0CF4FE5D" w14:textId="77777777" w:rsidTr="00D4401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64E" w14:textId="5BADECB6" w:rsidR="00D44015" w:rsidRDefault="00BD7C33">
            <w:pPr>
              <w:spacing w:after="8" w:line="360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9C" w14:textId="00EB8A83" w:rsidR="00D44015" w:rsidRDefault="00BD7C33">
            <w:pPr>
              <w:spacing w:after="8" w:line="36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odzież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835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24F" w14:textId="77777777" w:rsidR="00D44015" w:rsidRDefault="00D44015">
            <w:pPr>
              <w:spacing w:after="8" w:line="360" w:lineRule="auto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</w:tbl>
    <w:p w14:paraId="7E3ED4C5" w14:textId="77777777" w:rsidR="00BD7C33" w:rsidRDefault="00D44015" w:rsidP="00BD7C33">
      <w:pPr>
        <w:pStyle w:val="Akapitzlist"/>
        <w:spacing w:after="8" w:line="360" w:lineRule="auto"/>
        <w:ind w:left="752"/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>
        <w:rPr>
          <w:rFonts w:cs="Times New Roman"/>
          <w:i/>
          <w:sz w:val="18"/>
          <w:szCs w:val="18"/>
        </w:rPr>
        <w:t>Niepotrzebne skreślić</w:t>
      </w:r>
    </w:p>
    <w:p w14:paraId="63DF6FFF" w14:textId="4B757A7C" w:rsidR="00D44015" w:rsidRPr="0046547E" w:rsidRDefault="00D44015" w:rsidP="00BD7C33">
      <w:pPr>
        <w:pStyle w:val="Akapitzlist"/>
        <w:spacing w:after="8" w:line="360" w:lineRule="auto"/>
        <w:ind w:left="752"/>
        <w:rPr>
          <w:rFonts w:cs="Times New Roman"/>
          <w:sz w:val="16"/>
          <w:szCs w:val="16"/>
        </w:rPr>
      </w:pPr>
      <w:r w:rsidRPr="0046547E">
        <w:rPr>
          <w:rFonts w:eastAsia="Times New Roman" w:cs="Times New Roman"/>
          <w:b/>
          <w:sz w:val="16"/>
          <w:szCs w:val="16"/>
        </w:rPr>
        <w:t xml:space="preserve">Ponadto oświadczam, że: </w:t>
      </w:r>
    </w:p>
    <w:p w14:paraId="0DD86F9E" w14:textId="77777777" w:rsidR="00D44015" w:rsidRPr="0046547E" w:rsidRDefault="00D44015" w:rsidP="00D44015">
      <w:pPr>
        <w:numPr>
          <w:ilvl w:val="0"/>
          <w:numId w:val="1"/>
        </w:numPr>
        <w:spacing w:after="5" w:line="266" w:lineRule="auto"/>
        <w:ind w:right="3" w:hanging="238"/>
        <w:rPr>
          <w:rFonts w:cs="Times New Roman"/>
          <w:sz w:val="16"/>
          <w:szCs w:val="16"/>
        </w:rPr>
      </w:pPr>
      <w:r w:rsidRPr="0046547E">
        <w:rPr>
          <w:rFonts w:eastAsia="Times New Roman" w:cs="Times New Roman"/>
          <w:sz w:val="16"/>
          <w:szCs w:val="16"/>
        </w:rPr>
        <w:t>Zapoznałem/-</w:t>
      </w:r>
      <w:proofErr w:type="spellStart"/>
      <w:r w:rsidRPr="0046547E">
        <w:rPr>
          <w:rFonts w:eastAsia="Times New Roman" w:cs="Times New Roman"/>
          <w:sz w:val="16"/>
          <w:szCs w:val="16"/>
        </w:rPr>
        <w:t>am</w:t>
      </w:r>
      <w:proofErr w:type="spellEnd"/>
      <w:r w:rsidRPr="0046547E">
        <w:rPr>
          <w:rFonts w:eastAsia="Times New Roman" w:cs="Times New Roman"/>
          <w:sz w:val="16"/>
          <w:szCs w:val="16"/>
        </w:rPr>
        <w:t xml:space="preserve"> się z regulaminem PSZOK i akceptuję go w całości, zostałam/em poinformowana/y o przysługujących mi prawach, związanych z przetwarzaniem moich danych osobowych w związku z dostarczeniem odpadów komunalnych do PSZOK. </w:t>
      </w:r>
    </w:p>
    <w:p w14:paraId="58C0BBF3" w14:textId="19378540" w:rsidR="00D44015" w:rsidRPr="0046547E" w:rsidRDefault="00D44015" w:rsidP="00BD7C33">
      <w:pPr>
        <w:numPr>
          <w:ilvl w:val="0"/>
          <w:numId w:val="1"/>
        </w:numPr>
        <w:spacing w:after="5" w:line="266" w:lineRule="auto"/>
        <w:ind w:right="3" w:hanging="238"/>
        <w:rPr>
          <w:rFonts w:cs="Times New Roman"/>
          <w:sz w:val="16"/>
          <w:szCs w:val="16"/>
        </w:rPr>
      </w:pPr>
      <w:r w:rsidRPr="0046547E">
        <w:rPr>
          <w:rFonts w:eastAsia="Times New Roman" w:cs="Times New Roman"/>
          <w:sz w:val="16"/>
          <w:szCs w:val="16"/>
        </w:rPr>
        <w:t>Odpady wyszczególnione powyżej są odpadami komunalnymi.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3243"/>
        <w:gridCol w:w="3071"/>
        <w:gridCol w:w="3609"/>
      </w:tblGrid>
      <w:tr w:rsidR="0046547E" w14:paraId="4C99E05C" w14:textId="77777777" w:rsidTr="0046547E">
        <w:trPr>
          <w:trHeight w:val="46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DA7" w14:textId="77777777" w:rsidR="0046547E" w:rsidRDefault="0046547E">
            <w:pPr>
              <w:spacing w:after="5" w:line="266" w:lineRule="auto"/>
              <w:ind w:right="3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14:paraId="0EB770FE" w14:textId="77777777" w:rsidR="0046547E" w:rsidRDefault="0046547E" w:rsidP="0046547E">
            <w:pPr>
              <w:spacing w:after="5" w:line="266" w:lineRule="auto"/>
              <w:ind w:right="3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6E95" w14:textId="77777777" w:rsidR="0046547E" w:rsidRDefault="0046547E">
            <w:pPr>
              <w:spacing w:after="5" w:line="266" w:lineRule="auto"/>
              <w:ind w:right="3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759" w14:textId="77777777" w:rsidR="0046547E" w:rsidRDefault="0046547E">
            <w:pPr>
              <w:spacing w:after="5" w:line="266" w:lineRule="auto"/>
              <w:ind w:right="3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46547E" w14:paraId="4E2B3B85" w14:textId="4EEA2268" w:rsidTr="0046547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3D8" w14:textId="784CE08A" w:rsidR="0046547E" w:rsidRDefault="0046547E">
            <w:pPr>
              <w:spacing w:after="5" w:line="266" w:lineRule="auto"/>
              <w:ind w:right="3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Czytelny podpis osoby dostarczającej odpady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FF9B" w14:textId="77777777" w:rsidR="0046547E" w:rsidRDefault="0046547E">
            <w:pPr>
              <w:spacing w:after="5" w:line="266" w:lineRule="auto"/>
              <w:ind w:right="3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93C8" w14:textId="77777777" w:rsidR="0046547E" w:rsidRDefault="0046547E">
            <w:pPr>
              <w:spacing w:after="5" w:line="266" w:lineRule="auto"/>
              <w:ind w:right="3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Podpis pracownika PSZOK</w:t>
            </w:r>
          </w:p>
        </w:tc>
      </w:tr>
    </w:tbl>
    <w:p w14:paraId="6B9736D1" w14:textId="77777777" w:rsidR="00D44015" w:rsidRDefault="00D44015" w:rsidP="00D44015">
      <w:pPr>
        <w:spacing w:after="5" w:line="266" w:lineRule="auto"/>
        <w:ind w:right="3"/>
        <w:rPr>
          <w:rFonts w:cs="Times New Roman"/>
          <w:sz w:val="18"/>
          <w:szCs w:val="18"/>
        </w:rPr>
      </w:pPr>
    </w:p>
    <w:p w14:paraId="231EDBD3" w14:textId="77777777" w:rsidR="00D44015" w:rsidRDefault="00D44015" w:rsidP="00D44015">
      <w:pPr>
        <w:suppressAutoHyphens w:val="0"/>
        <w:spacing w:after="0" w:line="266" w:lineRule="auto"/>
        <w:rPr>
          <w:rFonts w:cs="Times New Roman"/>
          <w:sz w:val="20"/>
          <w:szCs w:val="20"/>
        </w:rPr>
        <w:sectPr w:rsidR="00D44015" w:rsidSect="00D44015">
          <w:pgSz w:w="11906" w:h="16838"/>
          <w:pgMar w:top="1417" w:right="1417" w:bottom="1417" w:left="1417" w:header="708" w:footer="708" w:gutter="0"/>
          <w:cols w:space="708"/>
        </w:sectPr>
      </w:pPr>
    </w:p>
    <w:p w14:paraId="71E3F6B4" w14:textId="77777777" w:rsidR="00D44015" w:rsidRDefault="00D44015" w:rsidP="00D44015">
      <w:pPr>
        <w:spacing w:after="5" w:line="266" w:lineRule="auto"/>
        <w:ind w:left="10" w:right="600" w:hanging="1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INFORMACJA O PRZETWARZANIU DANYCH OSOBOWYCH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br/>
      </w:r>
    </w:p>
    <w:p w14:paraId="517C5B6A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1. Administratorem Pani/Pana danych osobowych jest Zarząd Miejskiego Przedsiębiorstwa Wodociągów i Kanalizacji Sp. z o.o. z siedzibą w Lubinie, przy ul. Rzeźniczej 1, 59-300 Lubin, tel.  76  7468001, mpwik@mpwik.lubin.pl; kontakt z Inspektorem Ochrony Danych Osobowych Administratora: rodo@mpwik.lubin.pl, tel. 76 746-80-28. </w:t>
      </w:r>
    </w:p>
    <w:p w14:paraId="2ACBCD72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2. Przetwarzanie danych osobowych następuje na podstawie art. 6 ust. 1 lit. c (przetwarzanie jest niezbędne do wypełnienia obowiązku prawnego ciążącego na administratorze) i   art.  6  ust.  1  lit.  e  rozporządzenia 2016/679 (przetwarzanie jest niezbędne do wykonania zadania realizowanego w interesie publicznym lub w ramach sprawowania władzy publicznej powierzonej administratorowi), a  to w szczególności w związku z wykonywaniem przez Zarząd Miejskiego Przedsiębiorstwa Wodociągów i Kanalizacji Sp. z o. o. kompetencji organu podatkowego Gminy Miejskiej Lubin w zakresie opłaty za gospodarowanie odpadami komunalnymi (ustawa z dnia 13  września 1996 r. o utrzymaniu czystości i porządku w gminach), w tym prowadzenia postępowań podatkowych i czynności sprawdzających na podstawie ustawy z dnia 29 sierpnia 1997 r. – Ordynacja podatkowa oraz wykonywania czynności związanych z windykacją i egzekucją opłaty za gospodarowanie odpadami komunalnymi (ustawa z dnia 17 czerwca 1966 r. o postępowaniu egzekucyjnym w administracji, ustawa z dnia 14 czerwca 1960 r. - Kodeks postępowania administracyjnego, ustawa z dnia 17 czerwca 1966 r. o postępowaniu egzekucyjnym w administracji; ustawa z dnia 6 lipca 1982 r. o księgach wieczystych i hipotece oraz ustawa z dnia 17 listopada 1964 r. - Kodeks postępowania cywilnego). </w:t>
      </w:r>
    </w:p>
    <w:p w14:paraId="67956361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3. Pani/Pana dane osobowe będą przetwarzane przez okres niezbędny do realizacji celów wskazanych w pkt 2, w tym przez okres niezbędny do załatwienia sprawy oraz do upływu wynikających z ustawy z  dnia 29 sierpnia 1997 r. – Ordynacja podatkowa terminów przedawnienia zobowiązań i praw związanych z opłatą za gospodarowanie odpadami komunalnymi, a po zrealizowaniu tych celów - przez okres wynikający z przepisów ustawy z 14 lipca 1983 r. o narodowym zasobie archiwalnym i  archiwach. </w:t>
      </w:r>
    </w:p>
    <w:p w14:paraId="69127FB0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4. W zakresie i na warunkach wynikających z rozporządzenia Parlamentu Europejskiego i Rady (UE) 2016/679 z dnia 27 kwietnia 2016 r. w sprawie ochrony osób fizycznych w związku z przetwarzaniem danych osobowych i w sprawie swobodnego przepływu takich danych przysługuje Pani/Panu prawo dostępu do swoich danych osobowych, prawo żądania ich sprostowania, usunięcia lub ograniczenia przetwarzania danych oraz wniesienia sprzeciwu wobec przetwarzania. Przysługuje również Pani/Panu prawo wniesienia skargi do organu nadzorczego – Prezesa Urzędu Ochrony Danych Osobowych. </w:t>
      </w:r>
    </w:p>
    <w:p w14:paraId="05B98205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5. Podanie wymaganych przez formularz deklaracji danych osobowych jest wymogiem ustawowym określonym w przepisach powołanych w pkt 2 i warunkuje prawidłowe wykonanie obowiązku złożenia deklaracji oraz korzystanie z przysługujących Pani/Panu zwolnień z opłaty za gospodarowanie odpadami komunalnymi; niepodanie danych osobowych może również wpływać na podjęcie, przebieg i rezultat podejmowanych wobec Pani/Pana czynności, w szczególności zmierzających do wydania decyzji o wysokości opłaty za gospodarowanie odpadami komunalnymi. </w:t>
      </w:r>
    </w:p>
    <w:p w14:paraId="38BDAFB1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6. Pani/Pana dane osobowe mogą być ujawniane upoważnionym do tego organom władzy publicznej, uczestnikom prowadzonych postępowań, w tym stronom i biegłym, na zasadach określonych w przepisach powołanych w pkt 2 oraz podmiotom, które na podstawie umowy wykonują w imieniu Administratora niezbędne czynności przetwarzania danych osobowych, w tym podmiotom świadczącym usługi informatyczne i pocztowe. </w:t>
      </w:r>
    </w:p>
    <w:p w14:paraId="6009E3C7" w14:textId="77777777" w:rsidR="00D44015" w:rsidRDefault="00D44015" w:rsidP="00D44015">
      <w:p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7. Dane osobowe nie są przetwarzane w sposób zautomatyzowany, w tym nie są poddawane profilowaniu.</w:t>
      </w:r>
    </w:p>
    <w:p w14:paraId="76743842" w14:textId="77777777" w:rsidR="00D44015" w:rsidRDefault="00D44015" w:rsidP="00D44015">
      <w:pPr>
        <w:spacing w:after="5" w:line="266" w:lineRule="auto"/>
        <w:ind w:left="10" w:right="600" w:hanging="10"/>
        <w:jc w:val="both"/>
      </w:pPr>
    </w:p>
    <w:p w14:paraId="7E2167CC" w14:textId="77777777" w:rsidR="000F0C06" w:rsidRDefault="000F0C06"/>
    <w:sectPr w:rsidR="000F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D39F2"/>
    <w:multiLevelType w:val="multilevel"/>
    <w:tmpl w:val="4F2E2A7A"/>
    <w:lvl w:ilvl="0">
      <w:start w:val="1"/>
      <w:numFmt w:val="decimal"/>
      <w:lvlText w:val="%1)"/>
      <w:lvlJc w:val="left"/>
      <w:pPr>
        <w:ind w:left="238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2"/>
        <w:szCs w:val="22"/>
        <w:u w:val="none" w:color="000000"/>
        <w:effect w:val="none"/>
        <w:shd w:val="clear" w:color="auto" w:fill="FFFFFF"/>
        <w:vertAlign w:val="baseline"/>
      </w:rPr>
    </w:lvl>
  </w:abstractNum>
  <w:num w:numId="1" w16cid:durableId="2045401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15"/>
    <w:rsid w:val="000F0C06"/>
    <w:rsid w:val="0046547E"/>
    <w:rsid w:val="005C12E9"/>
    <w:rsid w:val="006B49EC"/>
    <w:rsid w:val="00747873"/>
    <w:rsid w:val="008C34A3"/>
    <w:rsid w:val="00BD7C33"/>
    <w:rsid w:val="00CD1482"/>
    <w:rsid w:val="00D44015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4D8"/>
  <w15:chartTrackingRefBased/>
  <w15:docId w15:val="{C5556A53-8721-4C74-BAA6-D8D49E6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015"/>
    <w:pPr>
      <w:suppressAutoHyphens/>
      <w:spacing w:line="254" w:lineRule="auto"/>
    </w:pPr>
    <w:rPr>
      <w:rFonts w:ascii="Times New Roman" w:eastAsia="Calibri" w:hAnsi="Times New Roman" w:cs="Calibri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01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44015"/>
  </w:style>
  <w:style w:type="table" w:styleId="Tabela-Siatka">
    <w:name w:val="Table Grid"/>
    <w:basedOn w:val="Standardowy"/>
    <w:uiPriority w:val="39"/>
    <w:rsid w:val="00D440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Blat</dc:creator>
  <cp:keywords/>
  <dc:description/>
  <cp:lastModifiedBy>Sandra Cieślowska</cp:lastModifiedBy>
  <cp:revision>2</cp:revision>
  <cp:lastPrinted>2025-01-03T09:37:00Z</cp:lastPrinted>
  <dcterms:created xsi:type="dcterms:W3CDTF">2025-01-03T11:50:00Z</dcterms:created>
  <dcterms:modified xsi:type="dcterms:W3CDTF">2025-01-03T11:50:00Z</dcterms:modified>
</cp:coreProperties>
</file>